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D27051" w14:textId="77777777" w:rsidR="009E1C34" w:rsidRDefault="00000000">
      <w:pPr>
        <w:rPr>
          <w:rFonts w:ascii="Century Gothic" w:hAnsi="Century Gothic"/>
        </w:rPr>
      </w:pPr>
      <w:r>
        <w:rPr>
          <w:noProof/>
        </w:rPr>
        <mc:AlternateContent>
          <mc:Choice Requires="wps">
            <w:drawing>
              <wp:anchor distT="0" distB="0" distL="114300" distR="114300" simplePos="0" relativeHeight="251659264" behindDoc="0" locked="0" layoutInCell="1" allowOverlap="1" wp14:anchorId="74C3F2E0" wp14:editId="0F8BA4EE">
                <wp:simplePos x="0" y="0"/>
                <wp:positionH relativeFrom="margin">
                  <wp:align>center</wp:align>
                </wp:positionH>
                <wp:positionV relativeFrom="paragraph">
                  <wp:posOffset>28575</wp:posOffset>
                </wp:positionV>
                <wp:extent cx="6120000" cy="903976"/>
                <wp:effectExtent l="19050" t="19050" r="14605" b="10795"/>
                <wp:wrapNone/>
                <wp:docPr id="1" name="Textfeld 1"/>
                <wp:cNvGraphicFramePr/>
                <a:graphic xmlns:a="http://schemas.openxmlformats.org/drawingml/2006/main">
                  <a:graphicData uri="http://schemas.microsoft.com/office/word/2010/wordprocessingShape">
                    <wps:wsp>
                      <wps:cNvSpPr txBox="1"/>
                      <wps:spPr bwMode="auto">
                        <a:xfrm>
                          <a:off x="0" y="0"/>
                          <a:ext cx="6120000" cy="903976"/>
                        </a:xfrm>
                        <a:prstGeom prst="rect">
                          <a:avLst/>
                        </a:prstGeom>
                        <a:solidFill>
                          <a:schemeClr val="lt1"/>
                        </a:solidFill>
                        <a:ln w="28575">
                          <a:solidFill>
                            <a:srgbClr val="FFC000"/>
                          </a:solidFill>
                        </a:ln>
                      </wps:spPr>
                      <wps:txbx>
                        <w:txbxContent>
                          <w:p w14:paraId="62B81DD5" w14:textId="58632C07" w:rsidR="009E1C34" w:rsidRDefault="00000000" w:rsidP="000E2264">
                            <w:pPr>
                              <w:pStyle w:val="New"/>
                              <w:spacing w:before="0" w:after="0"/>
                              <w:rPr>
                                <w:sz w:val="32"/>
                                <w:szCs w:val="32"/>
                              </w:rPr>
                            </w:pPr>
                            <w:r>
                              <w:rPr>
                                <w:rFonts w:ascii="Century Gothic" w:hAnsi="Century Gothic"/>
                                <w:sz w:val="32"/>
                                <w:szCs w:val="32"/>
                              </w:rPr>
                              <w:t>While-Task: Breathing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C3F2E0" id="_x0000_t202" coordsize="21600,21600" o:spt="202" path="m,l,21600r21600,l21600,xe">
                <v:stroke joinstyle="miter"/>
                <v:path gradientshapeok="t" o:connecttype="rect"/>
              </v:shapetype>
              <v:shape id="Textfeld 1" o:spid="_x0000_s1026" type="#_x0000_t202" style="position:absolute;left:0;text-align:left;margin-left:0;margin-top:2.25pt;width:481.9pt;height:71.2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" fillcolor="white [3201]" strokecolor="#ffc000" strokeweight="2.25pt">
                <v:textbox>
                  <w:txbxContent>
                    <w:p w14:paraId="62B81DD5" w14:textId="58632C07" w:rsidR="009E1C34" w:rsidRDefault="00000000" w:rsidP="000E2264">
                      <w:pPr>
                        <w:pStyle w:val="New"/>
                        <w:spacing w:before="0" w:after="0"/>
                        <w:rPr>
                          <w:sz w:val="32"/>
                          <w:szCs w:val="32"/>
                        </w:rPr>
                      </w:pPr>
                      <w:r>
                        <w:rPr>
                          <w:rFonts w:ascii="Century Gothic" w:hAnsi="Century Gothic"/>
                          <w:sz w:val="32"/>
                          <w:szCs w:val="32"/>
                        </w:rPr>
                        <w:t>While-Task: Breathing</w:t>
                      </w:r>
                    </w:p>
                  </w:txbxContent>
                </v:textbox>
                <w10:wrap anchorx="margin"/>
              </v:shape>
            </w:pict>
          </mc:Fallback>
        </mc:AlternateContent>
      </w:r>
    </w:p>
    <w:p w14:paraId="322BB6F8" w14:textId="77777777" w:rsidR="009E1C34" w:rsidRDefault="009E1C34">
      <w:pPr>
        <w:rPr>
          <w:rFonts w:ascii="Century Gothic" w:hAnsi="Century Gothic"/>
        </w:rPr>
      </w:pPr>
    </w:p>
    <w:p w14:paraId="2987F0CB" w14:textId="77777777" w:rsidR="004B741D" w:rsidRDefault="004B741D">
      <w:pPr>
        <w:rPr>
          <w:rFonts w:ascii="Century Gothic" w:hAnsi="Century Gothic"/>
        </w:rPr>
      </w:pPr>
    </w:p>
    <w:p w14:paraId="52171AAA" w14:textId="77777777" w:rsidR="009E1C34" w:rsidRPr="00FE75B2" w:rsidRDefault="009E1C34">
      <w:pPr>
        <w:rPr>
          <w:rFonts w:ascii="Century Gothic" w:hAnsi="Century Gothic"/>
          <w:sz w:val="4"/>
          <w:szCs w:val="4"/>
        </w:rPr>
      </w:pPr>
    </w:p>
    <w:p w14:paraId="5B66CC0A" w14:textId="77777777" w:rsidR="009E1C34" w:rsidRPr="00FB0BB7" w:rsidRDefault="009E1C34">
      <w:pPr>
        <w:rPr>
          <w:rFonts w:ascii="Century Gothic" w:hAnsi="Century Gothic"/>
          <w:sz w:val="32"/>
          <w:szCs w:val="32"/>
        </w:rPr>
      </w:pPr>
    </w:p>
    <w:tbl>
      <w:tblPr>
        <w:tblStyle w:val="PlainTable4"/>
        <w:tblW w:w="9072" w:type="dxa"/>
        <w:tblLook w:val="04A0" w:firstRow="1" w:lastRow="0" w:firstColumn="1" w:lastColumn="0" w:noHBand="0" w:noVBand="1"/>
      </w:tblPr>
      <w:tblGrid>
        <w:gridCol w:w="4603"/>
        <w:gridCol w:w="4469"/>
      </w:tblGrid>
      <w:tr w:rsidR="00C76611" w14:paraId="38549986" w14:textId="77777777" w:rsidTr="00C7661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4603" w:type="dxa"/>
          </w:tcPr>
          <w:p w14:paraId="1D524D4A" w14:textId="77777777" w:rsidR="00C76611" w:rsidRDefault="00C76611">
            <w:pPr>
              <w:tabs>
                <w:tab w:val="left" w:pos="284"/>
                <w:tab w:val="center" w:pos="4533"/>
              </w:tabs>
              <w:jc w:val="left"/>
              <w:rPr>
                <w:rFonts w:ascii="Century Gothic" w:hAnsi="Century Gothic"/>
              </w:rPr>
            </w:pPr>
          </w:p>
        </w:tc>
        <w:tc>
          <w:tcPr>
            <w:tcW w:w="4469" w:type="dxa"/>
          </w:tcPr>
          <w:p w14:paraId="796BD197" w14:textId="77777777" w:rsidR="00C76611" w:rsidRDefault="00C76611">
            <w:pPr>
              <w:tabs>
                <w:tab w:val="left" w:pos="284"/>
                <w:tab w:val="center" w:pos="4533"/>
              </w:tabs>
              <w:jc w:val="left"/>
              <w:cnfStyle w:val="100000000000" w:firstRow="1" w:lastRow="0" w:firstColumn="0" w:lastColumn="0" w:oddVBand="0" w:evenVBand="0" w:oddHBand="0" w:evenHBand="0" w:firstRowFirstColumn="0" w:firstRowLastColumn="0" w:lastRowFirstColumn="0" w:lastRowLastColumn="0"/>
              <w:rPr>
                <w:rFonts w:ascii="Century Gothic" w:hAnsi="Century Gothic"/>
              </w:rPr>
            </w:pPr>
          </w:p>
        </w:tc>
      </w:tr>
      <w:tr w:rsidR="009E1C34" w14:paraId="6DFB7958" w14:textId="77777777" w:rsidTr="00673733">
        <w:trPr>
          <w:cnfStyle w:val="000000100000" w:firstRow="0" w:lastRow="0" w:firstColumn="0" w:lastColumn="0" w:oddVBand="0" w:evenVBand="0" w:oddHBand="1" w:evenHBand="0"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4603" w:type="dxa"/>
          </w:tcPr>
          <w:p w14:paraId="0E4C9108" w14:textId="77777777" w:rsidR="009E1C34" w:rsidRDefault="00000000">
            <w:pPr>
              <w:tabs>
                <w:tab w:val="left" w:pos="284"/>
                <w:tab w:val="center" w:pos="4533"/>
              </w:tabs>
              <w:jc w:val="left"/>
              <w:rPr>
                <w:rFonts w:ascii="Century Gothic" w:hAnsi="Century Gothic"/>
              </w:rPr>
            </w:pPr>
            <w:r>
              <w:rPr>
                <w:rFonts w:ascii="Century Gothic" w:hAnsi="Century Gothic"/>
              </w:rPr>
              <w:t>Linguistic focus</w:t>
            </w:r>
          </w:p>
        </w:tc>
        <w:tc>
          <w:tcPr>
            <w:tcW w:w="4469" w:type="dxa"/>
          </w:tcPr>
          <w:p w14:paraId="2A64897E" w14:textId="48F5A76B" w:rsidR="009E1C34" w:rsidRDefault="00000000">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Listening</w:t>
            </w:r>
          </w:p>
        </w:tc>
      </w:tr>
      <w:tr w:rsidR="009E1C34" w14:paraId="1610E2DF" w14:textId="77777777" w:rsidTr="00673733">
        <w:trPr>
          <w:trHeight w:val="734"/>
        </w:trPr>
        <w:tc>
          <w:tcPr>
            <w:cnfStyle w:val="001000000000" w:firstRow="0" w:lastRow="0" w:firstColumn="1" w:lastColumn="0" w:oddVBand="0" w:evenVBand="0" w:oddHBand="0" w:evenHBand="0" w:firstRowFirstColumn="0" w:firstRowLastColumn="0" w:lastRowFirstColumn="0" w:lastRowLastColumn="0"/>
            <w:tcW w:w="4603" w:type="dxa"/>
          </w:tcPr>
          <w:p w14:paraId="636B0540" w14:textId="77777777" w:rsidR="009E1C34" w:rsidRDefault="00000000">
            <w:pPr>
              <w:tabs>
                <w:tab w:val="left" w:pos="284"/>
                <w:tab w:val="center" w:pos="4533"/>
              </w:tabs>
              <w:jc w:val="left"/>
              <w:rPr>
                <w:rFonts w:ascii="Century Gothic" w:hAnsi="Century Gothic"/>
              </w:rPr>
            </w:pPr>
            <w:r>
              <w:rPr>
                <w:rFonts w:ascii="Century Gothic" w:hAnsi="Century Gothic"/>
              </w:rPr>
              <w:t>Thematic focus</w:t>
            </w:r>
          </w:p>
        </w:tc>
        <w:tc>
          <w:tcPr>
            <w:tcW w:w="4469" w:type="dxa"/>
          </w:tcPr>
          <w:p w14:paraId="1BB551D4" w14:textId="182C1B6B" w:rsidR="009E1C34" w:rsidRDefault="00C76611">
            <w:pPr>
              <w:tabs>
                <w:tab w:val="left" w:pos="284"/>
                <w:tab w:val="center" w:pos="4533"/>
              </w:tabs>
              <w:jc w:val="left"/>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Rising awareness / Total Physical Response (TPR)</w:t>
            </w:r>
          </w:p>
        </w:tc>
      </w:tr>
      <w:tr w:rsidR="009E1C34" w14:paraId="4737EAA6" w14:textId="77777777" w:rsidTr="00673733">
        <w:trPr>
          <w:cnfStyle w:val="000000100000" w:firstRow="0" w:lastRow="0" w:firstColumn="0" w:lastColumn="0" w:oddVBand="0" w:evenVBand="0" w:oddHBand="1" w:evenHBand="0" w:firstRowFirstColumn="0" w:firstRowLastColumn="0" w:lastRowFirstColumn="0" w:lastRowLastColumn="0"/>
          <w:trHeight w:val="734"/>
        </w:trPr>
        <w:tc>
          <w:tcPr>
            <w:cnfStyle w:val="001000000000" w:firstRow="0" w:lastRow="0" w:firstColumn="1" w:lastColumn="0" w:oddVBand="0" w:evenVBand="0" w:oddHBand="0" w:evenHBand="0" w:firstRowFirstColumn="0" w:firstRowLastColumn="0" w:lastRowFirstColumn="0" w:lastRowLastColumn="0"/>
            <w:tcW w:w="4603" w:type="dxa"/>
          </w:tcPr>
          <w:p w14:paraId="20DC48F9" w14:textId="77777777" w:rsidR="009E1C34" w:rsidRDefault="00000000">
            <w:pPr>
              <w:tabs>
                <w:tab w:val="left" w:pos="284"/>
                <w:tab w:val="center" w:pos="4533"/>
              </w:tabs>
              <w:jc w:val="left"/>
              <w:rPr>
                <w:rFonts w:ascii="Century Gothic" w:hAnsi="Century Gothic"/>
              </w:rPr>
            </w:pPr>
            <w:r>
              <w:rPr>
                <w:rFonts w:ascii="Century Gothic" w:hAnsi="Century Gothic"/>
              </w:rPr>
              <w:t>Language level/target group</w:t>
            </w:r>
          </w:p>
        </w:tc>
        <w:tc>
          <w:tcPr>
            <w:tcW w:w="4469" w:type="dxa"/>
          </w:tcPr>
          <w:p w14:paraId="3DE848A1" w14:textId="77777777" w:rsidR="009E1C34" w:rsidRDefault="00000000">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A2</w:t>
            </w:r>
          </w:p>
          <w:p w14:paraId="13372FF8" w14:textId="77777777" w:rsidR="009E1C34" w:rsidRDefault="009E1C34">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rPr>
            </w:pPr>
          </w:p>
        </w:tc>
      </w:tr>
    </w:tbl>
    <w:p w14:paraId="1E7E3E90" w14:textId="4F4DBC73" w:rsidR="009E1C34" w:rsidRPr="00937B87" w:rsidRDefault="00000000">
      <w:pPr>
        <w:spacing w:after="120"/>
        <w:jc w:val="left"/>
        <w:rPr>
          <w:rFonts w:ascii="Century Gothic" w:eastAsiaTheme="majorEastAsia" w:hAnsi="Century Gothic" w:cstheme="majorBidi"/>
          <w:color w:val="FFC000"/>
          <w:spacing w:val="50"/>
          <w:sz w:val="24"/>
          <w:szCs w:val="24"/>
        </w:rPr>
      </w:pPr>
      <w:r w:rsidRPr="00937B87">
        <w:rPr>
          <w:rFonts w:ascii="Century Gothic" w:eastAsiaTheme="majorEastAsia" w:hAnsi="Century Gothic" w:cstheme="majorBidi"/>
          <w:color w:val="FFC000"/>
          <w:spacing w:val="50"/>
          <w:sz w:val="24"/>
          <w:szCs w:val="24"/>
        </w:rPr>
        <w:t xml:space="preserve">Teacher </w:t>
      </w:r>
      <w:r w:rsidR="00937B87">
        <w:rPr>
          <w:rFonts w:ascii="Century Gothic" w:eastAsiaTheme="majorEastAsia" w:hAnsi="Century Gothic" w:cstheme="majorBidi"/>
          <w:color w:val="FFC000"/>
          <w:spacing w:val="50"/>
          <w:sz w:val="24"/>
          <w:szCs w:val="24"/>
        </w:rPr>
        <w:t>i</w:t>
      </w:r>
      <w:r w:rsidRPr="00937B87">
        <w:rPr>
          <w:rFonts w:ascii="Century Gothic" w:eastAsiaTheme="majorEastAsia" w:hAnsi="Century Gothic" w:cstheme="majorBidi"/>
          <w:color w:val="FFC000"/>
          <w:spacing w:val="50"/>
          <w:sz w:val="24"/>
          <w:szCs w:val="24"/>
        </w:rPr>
        <w:t>nstructions</w:t>
      </w:r>
    </w:p>
    <w:p w14:paraId="6C32DA4D" w14:textId="77777777" w:rsidR="009E1C34" w:rsidRDefault="00000000">
      <w:pPr>
        <w:spacing w:after="120"/>
        <w:jc w:val="both"/>
        <w:rPr>
          <w:rFonts w:ascii="Century Gothic" w:hAnsi="Century Gothic"/>
          <w:sz w:val="24"/>
          <w:szCs w:val="24"/>
        </w:rPr>
      </w:pPr>
      <w:r>
        <w:rPr>
          <w:rFonts w:ascii="Century Gothic" w:hAnsi="Century Gothic"/>
          <w:sz w:val="24"/>
          <w:szCs w:val="24"/>
        </w:rPr>
        <w:t>In the book, there is a passage that reads „</w:t>
      </w:r>
      <w:r>
        <w:rPr>
          <w:rFonts w:ascii="Century Gothic" w:hAnsi="Century Gothic"/>
          <w:b/>
          <w:bCs/>
          <w:sz w:val="24"/>
          <w:szCs w:val="24"/>
        </w:rPr>
        <w:t>Take a deep breath, hold it for two seconds and then breathe out very slowly</w:t>
      </w:r>
      <w:r>
        <w:rPr>
          <w:rFonts w:ascii="Century Gothic" w:hAnsi="Century Gothic"/>
          <w:sz w:val="24"/>
          <w:szCs w:val="24"/>
        </w:rPr>
        <w:t xml:space="preserve">” (page 22); this sentence is the focus of the learning chunk on breathing in which a breathing exercise is done. </w:t>
      </w:r>
    </w:p>
    <w:p w14:paraId="75ED9A74" w14:textId="77777777" w:rsidR="009E1C34" w:rsidRDefault="00000000">
      <w:pPr>
        <w:spacing w:after="120"/>
        <w:jc w:val="both"/>
        <w:rPr>
          <w:rFonts w:ascii="Century Gothic" w:hAnsi="Century Gothic"/>
          <w:sz w:val="24"/>
          <w:szCs w:val="24"/>
        </w:rPr>
      </w:pPr>
      <w:r>
        <w:rPr>
          <w:rFonts w:ascii="Century Gothic" w:hAnsi="Century Gothic"/>
          <w:sz w:val="24"/>
          <w:szCs w:val="24"/>
        </w:rPr>
        <w:t>As a scaffolding measure, the online tool Xhalr (</w:t>
      </w:r>
      <w:hyperlink r:id="rId7" w:tooltip="https://www.xhalr.com" w:history="1">
        <w:r>
          <w:rPr>
            <w:rStyle w:val="Hyperlink"/>
            <w:rFonts w:ascii="Century Gothic" w:hAnsi="Century Gothic"/>
            <w:sz w:val="24"/>
            <w:szCs w:val="24"/>
          </w:rPr>
          <w:t>https://www.xhalr.com</w:t>
        </w:r>
      </w:hyperlink>
      <w:r>
        <w:rPr>
          <w:rFonts w:ascii="Century Gothic" w:hAnsi="Century Gothic"/>
          <w:sz w:val="24"/>
          <w:szCs w:val="24"/>
        </w:rPr>
        <w:t xml:space="preserve">) can be used. The tool can be adjusted in different ways to better fit the exercise and can help students visualize the process of the breathing exercise. </w:t>
      </w:r>
    </w:p>
    <w:p w14:paraId="374B564B" w14:textId="77777777" w:rsidR="009E1C34" w:rsidRDefault="00000000">
      <w:pPr>
        <w:pStyle w:val="ListParagraph"/>
        <w:numPr>
          <w:ilvl w:val="0"/>
          <w:numId w:val="2"/>
        </w:numPr>
        <w:jc w:val="both"/>
        <w:rPr>
          <w:rFonts w:ascii="Century Gothic" w:hAnsi="Century Gothic"/>
          <w:color w:val="44546A" w:themeColor="text2"/>
          <w:lang w:val="en-GB"/>
        </w:rPr>
      </w:pPr>
      <w:r>
        <w:rPr>
          <w:rFonts w:ascii="Century Gothic" w:hAnsi="Century Gothic"/>
          <w:color w:val="445369"/>
          <w:u w:val="single"/>
          <w:lang w:val="en-GB"/>
        </w:rPr>
        <w:t xml:space="preserve">Find a comfortable and quiet place: </w:t>
      </w:r>
      <w:r>
        <w:rPr>
          <w:rFonts w:ascii="Century Gothic" w:hAnsi="Century Gothic"/>
          <w:color w:val="445369"/>
          <w:lang w:val="en-GB"/>
        </w:rPr>
        <w:t xml:space="preserve">The students are encouraged to sit in a comfortable position either on a chair or on the floor. </w:t>
      </w:r>
    </w:p>
    <w:p w14:paraId="603A425A" w14:textId="77777777" w:rsidR="009E1C34" w:rsidRDefault="00000000">
      <w:pPr>
        <w:pStyle w:val="ListParagraph"/>
        <w:numPr>
          <w:ilvl w:val="0"/>
          <w:numId w:val="2"/>
        </w:numPr>
        <w:jc w:val="both"/>
        <w:rPr>
          <w:rFonts w:ascii="Century Gothic" w:hAnsi="Century Gothic"/>
          <w:color w:val="44546A" w:themeColor="text2"/>
          <w:lang w:val="en-GB"/>
        </w:rPr>
      </w:pPr>
      <w:r>
        <w:rPr>
          <w:rFonts w:ascii="Century Gothic" w:hAnsi="Century Gothic"/>
          <w:color w:val="445369"/>
          <w:u w:val="single"/>
          <w:lang w:val="en-GB"/>
        </w:rPr>
        <w:t>Close your eyes:</w:t>
      </w:r>
      <w:r>
        <w:rPr>
          <w:rFonts w:ascii="Century Gothic" w:hAnsi="Century Gothic"/>
          <w:color w:val="445369"/>
          <w:lang w:val="en-GB"/>
        </w:rPr>
        <w:t xml:space="preserve"> The students are told to close their eyes.</w:t>
      </w:r>
    </w:p>
    <w:p w14:paraId="36105EFF" w14:textId="77777777" w:rsidR="009E1C34" w:rsidRDefault="00000000">
      <w:pPr>
        <w:pStyle w:val="ListParagraph"/>
        <w:numPr>
          <w:ilvl w:val="0"/>
          <w:numId w:val="2"/>
        </w:numPr>
        <w:jc w:val="both"/>
        <w:rPr>
          <w:rFonts w:ascii="Century Gothic" w:hAnsi="Century Gothic"/>
          <w:color w:val="44546A" w:themeColor="text2"/>
          <w:lang w:val="en-GB"/>
        </w:rPr>
      </w:pPr>
      <w:r>
        <w:rPr>
          <w:rFonts w:ascii="Century Gothic" w:hAnsi="Century Gothic"/>
          <w:color w:val="445369"/>
          <w:u w:val="single"/>
          <w:lang w:val="en-GB"/>
        </w:rPr>
        <w:t>Take a deep breath:</w:t>
      </w:r>
      <w:r>
        <w:rPr>
          <w:rFonts w:ascii="Century Gothic" w:hAnsi="Century Gothic"/>
          <w:color w:val="445369"/>
          <w:lang w:val="en-GB"/>
        </w:rPr>
        <w:t xml:space="preserve"> The students are instructed to take slow, deep breaths through their noses. This process can be visualized by imagining smelling beautiful flowers and filling the lungs with air. They should focus on stretching their breathing to four seconds. </w:t>
      </w:r>
    </w:p>
    <w:p w14:paraId="2D19307C" w14:textId="77777777" w:rsidR="009E1C34" w:rsidRDefault="00000000">
      <w:pPr>
        <w:pStyle w:val="ListParagraph"/>
        <w:numPr>
          <w:ilvl w:val="0"/>
          <w:numId w:val="2"/>
        </w:numPr>
        <w:jc w:val="both"/>
        <w:rPr>
          <w:rFonts w:ascii="Century Gothic" w:hAnsi="Century Gothic"/>
          <w:color w:val="44546A" w:themeColor="text2"/>
          <w:lang w:val="en-GB"/>
        </w:rPr>
      </w:pPr>
      <w:r>
        <w:rPr>
          <w:rFonts w:ascii="Century Gothic" w:hAnsi="Century Gothic"/>
          <w:color w:val="445369"/>
          <w:u w:val="single"/>
          <w:lang w:val="en-GB"/>
        </w:rPr>
        <w:t>Hold your breath:</w:t>
      </w:r>
      <w:r>
        <w:rPr>
          <w:rFonts w:ascii="Century Gothic" w:hAnsi="Century Gothic"/>
          <w:color w:val="445369"/>
          <w:lang w:val="en-GB"/>
        </w:rPr>
        <w:t xml:space="preserve"> The students then hold their breath for four seconds.  </w:t>
      </w:r>
    </w:p>
    <w:p w14:paraId="3A65C257" w14:textId="77777777" w:rsidR="009E1C34" w:rsidRDefault="00000000">
      <w:pPr>
        <w:pStyle w:val="ListParagraph"/>
        <w:numPr>
          <w:ilvl w:val="0"/>
          <w:numId w:val="2"/>
        </w:numPr>
        <w:jc w:val="both"/>
        <w:rPr>
          <w:rFonts w:ascii="Century Gothic" w:hAnsi="Century Gothic"/>
          <w:color w:val="44546A" w:themeColor="text2"/>
          <w:lang w:val="en-GB"/>
        </w:rPr>
      </w:pPr>
      <w:r>
        <w:rPr>
          <w:rFonts w:ascii="Century Gothic" w:hAnsi="Century Gothic"/>
          <w:color w:val="445369"/>
          <w:u w:val="single"/>
          <w:lang w:val="en-GB"/>
        </w:rPr>
        <w:t xml:space="preserve">Exhale slowly: </w:t>
      </w:r>
      <w:r>
        <w:rPr>
          <w:rFonts w:ascii="Century Gothic" w:hAnsi="Century Gothic"/>
          <w:color w:val="445369"/>
          <w:lang w:val="en-GB"/>
        </w:rPr>
        <w:t>The students are then asked to exhale slowly through their mouths for six seconds, like blowing out a candle on a birthday cake. The students can also imagine how the air is leaving their bodies and takes their tension and worries with it in the process.</w:t>
      </w:r>
    </w:p>
    <w:p w14:paraId="6CDD4D68" w14:textId="77777777" w:rsidR="009E1C34" w:rsidRDefault="00000000">
      <w:pPr>
        <w:pStyle w:val="ListParagraph"/>
        <w:numPr>
          <w:ilvl w:val="0"/>
          <w:numId w:val="2"/>
        </w:numPr>
        <w:jc w:val="both"/>
        <w:rPr>
          <w:rFonts w:ascii="Century Gothic" w:hAnsi="Century Gothic"/>
          <w:color w:val="44546A" w:themeColor="text2"/>
          <w:lang w:val="en-GB"/>
        </w:rPr>
      </w:pPr>
      <w:r>
        <w:rPr>
          <w:rFonts w:ascii="Century Gothic" w:hAnsi="Century Gothic"/>
          <w:color w:val="445369"/>
          <w:u w:val="single"/>
          <w:lang w:val="en-GB"/>
        </w:rPr>
        <w:t>Repeat and relax:</w:t>
      </w:r>
      <w:r>
        <w:rPr>
          <w:rFonts w:ascii="Century Gothic" w:hAnsi="Century Gothic"/>
          <w:color w:val="445369"/>
          <w:lang w:val="en-GB"/>
        </w:rPr>
        <w:t xml:space="preserve"> The students repeat the breathing cycle 3-5 times or as long as they are comfortable. </w:t>
      </w:r>
    </w:p>
    <w:p w14:paraId="00EF8BC4" w14:textId="77777777" w:rsidR="009E1C34" w:rsidRDefault="00000000">
      <w:pPr>
        <w:pStyle w:val="ListParagraph"/>
        <w:numPr>
          <w:ilvl w:val="0"/>
          <w:numId w:val="2"/>
        </w:numPr>
        <w:spacing w:after="120"/>
        <w:ind w:left="714" w:hanging="357"/>
        <w:jc w:val="both"/>
        <w:rPr>
          <w:rFonts w:ascii="Century Gothic" w:hAnsi="Century Gothic"/>
          <w:color w:val="44546A" w:themeColor="text2"/>
          <w:lang w:val="en-GB"/>
        </w:rPr>
      </w:pPr>
      <w:r>
        <w:rPr>
          <w:rFonts w:ascii="Century Gothic" w:hAnsi="Century Gothic"/>
          <w:color w:val="445369"/>
          <w:u w:val="single"/>
          <w:lang w:val="en-GB"/>
        </w:rPr>
        <w:t>Observe your breathing:</w:t>
      </w:r>
      <w:r>
        <w:rPr>
          <w:rFonts w:ascii="Century Gothic" w:hAnsi="Century Gothic"/>
          <w:color w:val="445369"/>
          <w:lang w:val="en-GB"/>
        </w:rPr>
        <w:t xml:space="preserve"> With each cycle, the students are asked to focus once again on their breathing for a moment. They are encouraged to pay attention to, e.g., how their bodies feel, how their chests rise and fall, and how the air moves in and out of the body.</w:t>
      </w:r>
    </w:p>
    <w:p w14:paraId="00D190C9" w14:textId="77777777" w:rsidR="009E1C34" w:rsidRDefault="00000000">
      <w:pPr>
        <w:ind w:left="360"/>
        <w:jc w:val="both"/>
        <w:rPr>
          <w:rFonts w:ascii="Century Gothic" w:hAnsi="Century Gothic"/>
          <w:sz w:val="24"/>
          <w:szCs w:val="24"/>
        </w:rPr>
      </w:pPr>
      <w:r>
        <w:rPr>
          <w:rFonts w:ascii="Century Gothic" w:hAnsi="Century Gothic"/>
          <w:sz w:val="24"/>
          <w:szCs w:val="24"/>
        </w:rPr>
        <w:t>Afterwards, the students can talk with a partner and/or in class about how they feel after the breathing exercise.</w:t>
      </w:r>
    </w:p>
    <w:p w14:paraId="1E72794E" w14:textId="697389E5" w:rsidR="009E1C34" w:rsidRPr="00937B87" w:rsidRDefault="00000000">
      <w:pPr>
        <w:jc w:val="left"/>
        <w:rPr>
          <w:rFonts w:ascii="Century Gothic" w:eastAsiaTheme="majorEastAsia" w:hAnsi="Century Gothic" w:cstheme="majorBidi"/>
          <w:color w:val="FFC000"/>
          <w:spacing w:val="50"/>
          <w:sz w:val="24"/>
          <w:szCs w:val="24"/>
        </w:rPr>
      </w:pPr>
      <w:r w:rsidRPr="00937B87">
        <w:rPr>
          <w:rFonts w:ascii="Century Gothic" w:eastAsiaTheme="majorEastAsia" w:hAnsi="Century Gothic" w:cstheme="majorBidi"/>
          <w:color w:val="FFC000"/>
          <w:spacing w:val="50"/>
          <w:sz w:val="24"/>
          <w:szCs w:val="24"/>
        </w:rPr>
        <w:t xml:space="preserve">Additional </w:t>
      </w:r>
      <w:r w:rsidR="00937B87">
        <w:rPr>
          <w:rFonts w:ascii="Century Gothic" w:eastAsiaTheme="majorEastAsia" w:hAnsi="Century Gothic" w:cstheme="majorBidi"/>
          <w:color w:val="FFC000"/>
          <w:spacing w:val="50"/>
          <w:sz w:val="24"/>
          <w:szCs w:val="24"/>
        </w:rPr>
        <w:t>m</w:t>
      </w:r>
      <w:r w:rsidRPr="00937B87">
        <w:rPr>
          <w:rFonts w:ascii="Century Gothic" w:eastAsiaTheme="majorEastAsia" w:hAnsi="Century Gothic" w:cstheme="majorBidi"/>
          <w:color w:val="FFC000"/>
          <w:spacing w:val="50"/>
          <w:sz w:val="24"/>
          <w:szCs w:val="24"/>
        </w:rPr>
        <w:t>aterial to be used</w:t>
      </w:r>
    </w:p>
    <w:p w14:paraId="28A466B9" w14:textId="6F24A3FF" w:rsidR="009E1C34" w:rsidRDefault="00000000">
      <w:pPr>
        <w:pStyle w:val="ListParagraph"/>
        <w:numPr>
          <w:ilvl w:val="0"/>
          <w:numId w:val="1"/>
        </w:numPr>
        <w:rPr>
          <w:rFonts w:ascii="Century Gothic" w:hAnsi="Century Gothic"/>
          <w:color w:val="445369"/>
          <w:lang w:val="en-GB"/>
        </w:rPr>
      </w:pPr>
      <w:r>
        <w:rPr>
          <w:rFonts w:ascii="Century Gothic" w:hAnsi="Century Gothic"/>
          <w:color w:val="445369"/>
          <w:lang w:val="en-GB"/>
        </w:rPr>
        <w:t xml:space="preserve">Poster on the different steps of a breathing exercise </w:t>
      </w:r>
      <w:r w:rsidR="00C76611">
        <w:rPr>
          <w:rFonts w:ascii="Century Gothic" w:hAnsi="Century Gothic"/>
          <w:color w:val="445369"/>
          <w:lang w:val="en-GB"/>
        </w:rPr>
        <w:tab/>
      </w:r>
      <w:r>
        <w:rPr>
          <w:rFonts w:ascii="Century Gothic" w:hAnsi="Century Gothic"/>
          <w:color w:val="445369"/>
          <w:lang w:val="en-GB"/>
        </w:rPr>
        <w:t>[Happy 16.1]</w:t>
      </w:r>
    </w:p>
    <w:p w14:paraId="0CBBA9B8" w14:textId="20927356" w:rsidR="00FE75B2" w:rsidRDefault="00FE75B2" w:rsidP="00FE75B2">
      <w:pPr>
        <w:spacing w:after="0" w:line="240" w:lineRule="auto"/>
        <w:jc w:val="left"/>
        <w:rPr>
          <w:rFonts w:ascii="Century Gothic" w:hAnsi="Century Gothic"/>
          <w:color w:val="445369"/>
        </w:rPr>
        <w:sectPr w:rsidR="00FE75B2" w:rsidSect="008325C1">
          <w:headerReference w:type="even" r:id="rId8"/>
          <w:headerReference w:type="default" r:id="rId9"/>
          <w:footerReference w:type="even" r:id="rId10"/>
          <w:footerReference w:type="default" r:id="rId11"/>
          <w:headerReference w:type="first" r:id="rId12"/>
          <w:footerReference w:type="first" r:id="rId13"/>
          <w:pgSz w:w="11906" w:h="16838" w:orient="landscape"/>
          <w:pgMar w:top="1440" w:right="1440" w:bottom="1440" w:left="1440" w:header="708" w:footer="708" w:gutter="0"/>
          <w:cols w:space="708"/>
          <w:titlePg/>
          <w:docGrid w:linePitch="299"/>
        </w:sectPr>
      </w:pPr>
    </w:p>
    <w:p w14:paraId="4E33205B" w14:textId="652EC6C3" w:rsidR="009E1C34" w:rsidRDefault="00000000" w:rsidP="00FE75B2">
      <w:pPr>
        <w:spacing w:after="0" w:line="240" w:lineRule="auto"/>
        <w:jc w:val="left"/>
        <w:rPr>
          <w:rFonts w:ascii="Century Gothic" w:eastAsiaTheme="majorEastAsia" w:hAnsi="Century Gothic" w:cstheme="majorBidi"/>
          <w:caps/>
          <w:color w:val="4472C4" w:themeColor="accent1"/>
          <w:spacing w:val="50"/>
          <w:sz w:val="24"/>
          <w:szCs w:val="28"/>
        </w:rPr>
      </w:pPr>
      <w:r>
        <w:rPr>
          <w:noProof/>
        </w:rPr>
        <w:lastRenderedPageBreak/>
        <mc:AlternateContent>
          <mc:Choice Requires="wps">
            <w:drawing>
              <wp:anchor distT="0" distB="0" distL="114300" distR="114300" simplePos="0" relativeHeight="251661312" behindDoc="0" locked="0" layoutInCell="1" allowOverlap="1" wp14:anchorId="48E5FC39" wp14:editId="19DC0055">
                <wp:simplePos x="0" y="0"/>
                <wp:positionH relativeFrom="margin">
                  <wp:align>center</wp:align>
                </wp:positionH>
                <wp:positionV relativeFrom="paragraph">
                  <wp:posOffset>-73025</wp:posOffset>
                </wp:positionV>
                <wp:extent cx="6123709" cy="1000174"/>
                <wp:effectExtent l="19050" t="19050" r="10795" b="28575"/>
                <wp:wrapNone/>
                <wp:docPr id="2" name="Textfeld 1"/>
                <wp:cNvGraphicFramePr/>
                <a:graphic xmlns:a="http://schemas.openxmlformats.org/drawingml/2006/main">
                  <a:graphicData uri="http://schemas.microsoft.com/office/word/2010/wordprocessingShape">
                    <wps:wsp>
                      <wps:cNvSpPr txBox="1"/>
                      <wps:spPr bwMode="auto">
                        <a:xfrm>
                          <a:off x="0" y="0"/>
                          <a:ext cx="6123709" cy="1000174"/>
                        </a:xfrm>
                        <a:prstGeom prst="rect">
                          <a:avLst/>
                        </a:prstGeom>
                        <a:solidFill>
                          <a:schemeClr val="lt1"/>
                        </a:solidFill>
                        <a:ln w="28575">
                          <a:solidFill>
                            <a:schemeClr val="accent5"/>
                          </a:solidFill>
                        </a:ln>
                      </wps:spPr>
                      <wps:txbx>
                        <w:txbxContent>
                          <w:p w14:paraId="353C6A73" w14:textId="1A183BFB" w:rsidR="009E1C34" w:rsidRDefault="00000000" w:rsidP="000E2264">
                            <w:pPr>
                              <w:pStyle w:val="New"/>
                              <w:spacing w:before="0" w:after="0"/>
                              <w:rPr>
                                <w:sz w:val="32"/>
                                <w:szCs w:val="32"/>
                              </w:rPr>
                            </w:pPr>
                            <w:r>
                              <w:rPr>
                                <w:rFonts w:ascii="Century Gothic" w:hAnsi="Century Gothic"/>
                                <w:sz w:val="32"/>
                                <w:szCs w:val="32"/>
                              </w:rPr>
                              <w:t>poster on breathing exercise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E5FC39" id="_x0000_s1027" type="#_x0000_t202" style="position:absolute;margin-left:0;margin-top:-5.75pt;width:482.2pt;height:78.7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" fillcolor="white [3201]" strokecolor="#5b9bd5 [3208]" strokeweight="2.25pt">
                <v:textbox>
                  <w:txbxContent>
                    <w:p w14:paraId="353C6A73" w14:textId="1A183BFB" w:rsidR="009E1C34" w:rsidRDefault="00000000" w:rsidP="000E2264">
                      <w:pPr>
                        <w:pStyle w:val="New"/>
                        <w:spacing w:before="0" w:after="0"/>
                        <w:rPr>
                          <w:sz w:val="32"/>
                          <w:szCs w:val="32"/>
                        </w:rPr>
                      </w:pPr>
                      <w:r>
                        <w:rPr>
                          <w:rFonts w:ascii="Century Gothic" w:hAnsi="Century Gothic"/>
                          <w:sz w:val="32"/>
                          <w:szCs w:val="32"/>
                        </w:rPr>
                        <w:t>poster on breathing exercise</w:t>
                      </w:r>
                    </w:p>
                  </w:txbxContent>
                </v:textbox>
                <w10:wrap anchorx="margin"/>
              </v:shape>
            </w:pict>
          </mc:Fallback>
        </mc:AlternateContent>
      </w:r>
    </w:p>
    <w:p w14:paraId="1A6D1628" w14:textId="77777777" w:rsidR="009E1C34" w:rsidRDefault="009E1C34">
      <w:pPr>
        <w:tabs>
          <w:tab w:val="left" w:pos="522"/>
          <w:tab w:val="center" w:pos="4533"/>
        </w:tabs>
        <w:spacing w:line="360" w:lineRule="auto"/>
        <w:jc w:val="left"/>
        <w:rPr>
          <w:rFonts w:ascii="Century Gothic" w:eastAsiaTheme="majorEastAsia" w:hAnsi="Century Gothic" w:cstheme="majorBidi"/>
          <w:caps/>
          <w:spacing w:val="50"/>
          <w:sz w:val="24"/>
          <w:szCs w:val="28"/>
        </w:rPr>
      </w:pPr>
    </w:p>
    <w:p w14:paraId="65F7C0DD" w14:textId="77777777" w:rsidR="009E1C34" w:rsidRDefault="009E1C34">
      <w:pPr>
        <w:rPr>
          <w:rFonts w:ascii="Century Gothic" w:eastAsiaTheme="majorEastAsia" w:hAnsi="Century Gothic" w:cstheme="majorBidi"/>
          <w:sz w:val="24"/>
          <w:szCs w:val="28"/>
        </w:rPr>
      </w:pPr>
    </w:p>
    <w:p w14:paraId="6CAED14C" w14:textId="77777777" w:rsidR="009E1C34" w:rsidRDefault="009E1C34">
      <w:pPr>
        <w:rPr>
          <w:rFonts w:ascii="Century Gothic" w:eastAsiaTheme="majorEastAsia" w:hAnsi="Century Gothic" w:cstheme="majorBidi"/>
          <w:sz w:val="24"/>
          <w:szCs w:val="28"/>
        </w:rPr>
      </w:pPr>
    </w:p>
    <w:p w14:paraId="09A049D9" w14:textId="77777777" w:rsidR="009E1C34" w:rsidRDefault="009E1C34">
      <w:pPr>
        <w:rPr>
          <w:rFonts w:ascii="Century Gothic" w:eastAsiaTheme="majorEastAsia" w:hAnsi="Century Gothic" w:cstheme="majorBidi"/>
          <w:caps/>
          <w:spacing w:val="50"/>
          <w:sz w:val="24"/>
          <w:szCs w:val="28"/>
        </w:rPr>
      </w:pPr>
    </w:p>
    <w:p w14:paraId="653DB969" w14:textId="5FCF21C2" w:rsidR="009E1C34" w:rsidRDefault="00000000" w:rsidP="00F26FEE">
      <w:pPr>
        <w:rPr>
          <w:rFonts w:ascii="Century Gothic" w:eastAsiaTheme="majorEastAsia" w:hAnsi="Century Gothic" w:cstheme="majorBidi"/>
          <w:sz w:val="24"/>
          <w:szCs w:val="24"/>
        </w:rPr>
      </w:pPr>
      <w:r>
        <w:rPr>
          <w:rFonts w:ascii="Century Gothic" w:eastAsiaTheme="majorEastAsia" w:hAnsi="Century Gothic" w:cstheme="majorBidi"/>
          <w:sz w:val="24"/>
          <w:szCs w:val="24"/>
        </w:rPr>
        <w:t xml:space="preserve">[The template can be found as a </w:t>
      </w:r>
      <w:r w:rsidR="00B61628">
        <w:rPr>
          <w:rFonts w:ascii="Century Gothic" w:eastAsiaTheme="majorEastAsia" w:hAnsi="Century Gothic" w:cstheme="majorBidi"/>
          <w:sz w:val="24"/>
          <w:szCs w:val="24"/>
        </w:rPr>
        <w:t>full-sized</w:t>
      </w:r>
      <w:r w:rsidR="00C76611">
        <w:rPr>
          <w:rFonts w:ascii="Century Gothic" w:eastAsiaTheme="majorEastAsia" w:hAnsi="Century Gothic" w:cstheme="majorBidi"/>
          <w:sz w:val="24"/>
          <w:szCs w:val="24"/>
        </w:rPr>
        <w:t xml:space="preserve"> </w:t>
      </w:r>
      <w:r>
        <w:rPr>
          <w:rFonts w:ascii="Century Gothic" w:eastAsiaTheme="majorEastAsia" w:hAnsi="Century Gothic" w:cstheme="majorBidi"/>
          <w:sz w:val="24"/>
          <w:szCs w:val="24"/>
        </w:rPr>
        <w:t>PDF</w:t>
      </w:r>
      <w:r w:rsidR="00C96C76">
        <w:rPr>
          <w:rFonts w:ascii="Century Gothic" w:eastAsiaTheme="majorEastAsia" w:hAnsi="Century Gothic" w:cstheme="majorBidi"/>
          <w:sz w:val="24"/>
          <w:szCs w:val="24"/>
        </w:rPr>
        <w:t xml:space="preserve"> in the appendix</w:t>
      </w:r>
      <w:r>
        <w:rPr>
          <w:rFonts w:ascii="Century Gothic" w:eastAsiaTheme="majorEastAsia" w:hAnsi="Century Gothic" w:cstheme="majorBidi"/>
          <w:sz w:val="24"/>
          <w:szCs w:val="24"/>
        </w:rPr>
        <w:t>]</w:t>
      </w:r>
    </w:p>
    <w:p w14:paraId="0BFED819" w14:textId="77777777" w:rsidR="009E1C34" w:rsidRDefault="00000000">
      <w:pPr>
        <w:tabs>
          <w:tab w:val="left" w:pos="730"/>
          <w:tab w:val="center" w:pos="4703"/>
        </w:tabs>
        <w:jc w:val="left"/>
        <w:rPr>
          <w:rFonts w:ascii="Century Gothic" w:eastAsiaTheme="majorEastAsia" w:hAnsi="Century Gothic" w:cstheme="majorBidi"/>
          <w:sz w:val="24"/>
          <w:szCs w:val="24"/>
        </w:rPr>
      </w:pPr>
      <w:r>
        <w:rPr>
          <w:rFonts w:ascii="Century Gothic" w:eastAsiaTheme="majorEastAsia" w:hAnsi="Century Gothic" w:cstheme="majorBidi"/>
          <w:noProof/>
          <w:sz w:val="24"/>
          <w:szCs w:val="28"/>
        </w:rPr>
        <mc:AlternateContent>
          <mc:Choice Requires="wpg">
            <w:drawing>
              <wp:anchor distT="0" distB="0" distL="114300" distR="114300" simplePos="0" relativeHeight="251662336" behindDoc="0" locked="0" layoutInCell="1" allowOverlap="1" wp14:anchorId="27D179E4" wp14:editId="2A3DE19E">
                <wp:simplePos x="0" y="0"/>
                <wp:positionH relativeFrom="margin">
                  <wp:align>center</wp:align>
                </wp:positionH>
                <wp:positionV relativeFrom="paragraph">
                  <wp:posOffset>153035</wp:posOffset>
                </wp:positionV>
                <wp:extent cx="2605405" cy="6512560"/>
                <wp:effectExtent l="0" t="0" r="0" b="2540"/>
                <wp:wrapThrough wrapText="bothSides">
                  <wp:wrapPolygon edited="1">
                    <wp:start x="0" y="0"/>
                    <wp:lineTo x="0" y="21566"/>
                    <wp:lineTo x="21479" y="21566"/>
                    <wp:lineTo x="21479" y="0"/>
                    <wp:lineTo x="0" y="0"/>
                  </wp:wrapPolygon>
                </wp:wrapThrough>
                <wp:docPr id="3" name="Grafik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61110" name="Grafik 1" descr="A screenshot of a cell phone&#10;&#10;Description automatically generated"/>
                        <pic:cNvPicPr>
                          <a:picLocks noChangeAspect="1"/>
                        </pic:cNvPicPr>
                      </pic:nvPicPr>
                      <pic:blipFill>
                        <a:blip r:embed="rId14"/>
                        <a:stretch/>
                      </pic:blipFill>
                      <pic:spPr bwMode="auto">
                        <a:xfrm>
                          <a:off x="0" y="0"/>
                          <a:ext cx="2605404" cy="6512560"/>
                        </a:xfrm>
                        <a:prstGeom prst="rect">
                          <a:avLst/>
                        </a:prstGeom>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position:absolute;z-index:251662336;o:allowoverlap:true;o:allowincell:true;mso-position-horizontal-relative:margin;mso-position-horizontal:center;mso-position-vertical-relative:text;margin-top:12.05pt;mso-position-vertical:absolute;width:205.15pt;height:512.80pt;mso-wrap-distance-left:9.00pt;mso-wrap-distance-top:0.00pt;mso-wrap-distance-right:9.00pt;mso-wrap-distance-bottom:0.00pt;z-index:1;" wrapcoords="0 0 0 99843 99440 99843 99440 0 0 0" stroked="false">
                <w10:wrap type="through"/>
                <v:imagedata r:id="rId16" o:title=""/>
                <o:lock v:ext="edit" rotation="t"/>
              </v:shape>
            </w:pict>
          </mc:Fallback>
        </mc:AlternateContent>
      </w:r>
      <w:r>
        <w:rPr>
          <w:rFonts w:ascii="Century Gothic" w:eastAsiaTheme="majorEastAsia" w:hAnsi="Century Gothic" w:cstheme="majorBidi"/>
          <w:sz w:val="24"/>
          <w:szCs w:val="28"/>
        </w:rPr>
        <w:tab/>
      </w:r>
      <w:r>
        <w:rPr>
          <w:rFonts w:ascii="Century Gothic" w:eastAsiaTheme="majorEastAsia" w:hAnsi="Century Gothic" w:cstheme="majorBidi"/>
          <w:sz w:val="24"/>
          <w:szCs w:val="28"/>
        </w:rPr>
        <w:tab/>
      </w:r>
    </w:p>
    <w:p w14:paraId="4AB50096" w14:textId="77777777" w:rsidR="009E1C34" w:rsidRDefault="009E1C34">
      <w:pPr>
        <w:tabs>
          <w:tab w:val="left" w:pos="730"/>
          <w:tab w:val="center" w:pos="4703"/>
        </w:tabs>
        <w:jc w:val="left"/>
        <w:rPr>
          <w:rFonts w:ascii="Century Gothic" w:eastAsiaTheme="majorEastAsia" w:hAnsi="Century Gothic" w:cstheme="majorBidi"/>
          <w:sz w:val="24"/>
          <w:szCs w:val="24"/>
        </w:rPr>
      </w:pPr>
    </w:p>
    <w:p w14:paraId="1CE45B9A" w14:textId="77777777" w:rsidR="009E1C34" w:rsidRDefault="009E1C34">
      <w:pPr>
        <w:tabs>
          <w:tab w:val="left" w:pos="730"/>
          <w:tab w:val="center" w:pos="4703"/>
        </w:tabs>
        <w:jc w:val="left"/>
        <w:rPr>
          <w:rFonts w:ascii="Century Gothic" w:eastAsiaTheme="majorEastAsia" w:hAnsi="Century Gothic" w:cstheme="majorBidi"/>
          <w:sz w:val="24"/>
          <w:szCs w:val="24"/>
        </w:rPr>
      </w:pPr>
    </w:p>
    <w:p w14:paraId="7F9AE601" w14:textId="77777777" w:rsidR="009E1C34" w:rsidRDefault="009E1C34">
      <w:pPr>
        <w:tabs>
          <w:tab w:val="left" w:pos="730"/>
          <w:tab w:val="center" w:pos="4703"/>
        </w:tabs>
        <w:jc w:val="left"/>
        <w:rPr>
          <w:rFonts w:ascii="Century Gothic" w:eastAsiaTheme="majorEastAsia" w:hAnsi="Century Gothic" w:cstheme="majorBidi"/>
          <w:sz w:val="24"/>
          <w:szCs w:val="24"/>
        </w:rPr>
      </w:pPr>
    </w:p>
    <w:p w14:paraId="7476A401" w14:textId="77777777" w:rsidR="009E1C34" w:rsidRDefault="009E1C34">
      <w:pPr>
        <w:tabs>
          <w:tab w:val="left" w:pos="730"/>
          <w:tab w:val="center" w:pos="4703"/>
        </w:tabs>
        <w:jc w:val="left"/>
        <w:rPr>
          <w:rFonts w:ascii="Century Gothic" w:eastAsiaTheme="majorEastAsia" w:hAnsi="Century Gothic" w:cstheme="majorBidi"/>
          <w:sz w:val="24"/>
          <w:szCs w:val="24"/>
        </w:rPr>
      </w:pPr>
    </w:p>
    <w:p w14:paraId="067EAD15" w14:textId="77777777" w:rsidR="009E1C34" w:rsidRDefault="009E1C34">
      <w:pPr>
        <w:tabs>
          <w:tab w:val="left" w:pos="730"/>
          <w:tab w:val="center" w:pos="4703"/>
        </w:tabs>
        <w:jc w:val="left"/>
        <w:rPr>
          <w:rFonts w:ascii="Century Gothic" w:eastAsiaTheme="majorEastAsia" w:hAnsi="Century Gothic" w:cstheme="majorBidi"/>
          <w:sz w:val="24"/>
          <w:szCs w:val="24"/>
        </w:rPr>
      </w:pPr>
    </w:p>
    <w:p w14:paraId="44C2B5B4" w14:textId="77777777" w:rsidR="009E1C34" w:rsidRDefault="009E1C34">
      <w:pPr>
        <w:tabs>
          <w:tab w:val="left" w:pos="730"/>
          <w:tab w:val="center" w:pos="4703"/>
        </w:tabs>
        <w:jc w:val="left"/>
        <w:rPr>
          <w:rFonts w:ascii="Century Gothic" w:eastAsiaTheme="majorEastAsia" w:hAnsi="Century Gothic" w:cstheme="majorBidi"/>
          <w:sz w:val="24"/>
          <w:szCs w:val="24"/>
        </w:rPr>
      </w:pPr>
    </w:p>
    <w:p w14:paraId="7CC18145" w14:textId="77777777" w:rsidR="009E1C34" w:rsidRDefault="009E1C34">
      <w:pPr>
        <w:tabs>
          <w:tab w:val="left" w:pos="730"/>
          <w:tab w:val="center" w:pos="4703"/>
        </w:tabs>
        <w:jc w:val="left"/>
        <w:rPr>
          <w:rFonts w:ascii="Century Gothic" w:eastAsiaTheme="majorEastAsia" w:hAnsi="Century Gothic" w:cstheme="majorBidi"/>
          <w:sz w:val="24"/>
          <w:szCs w:val="24"/>
        </w:rPr>
      </w:pPr>
    </w:p>
    <w:p w14:paraId="26892DD4" w14:textId="77777777" w:rsidR="009E1C34" w:rsidRDefault="009E1C34">
      <w:pPr>
        <w:tabs>
          <w:tab w:val="left" w:pos="730"/>
          <w:tab w:val="center" w:pos="4703"/>
        </w:tabs>
        <w:jc w:val="left"/>
        <w:rPr>
          <w:rFonts w:ascii="Century Gothic" w:eastAsiaTheme="majorEastAsia" w:hAnsi="Century Gothic" w:cstheme="majorBidi"/>
          <w:sz w:val="24"/>
          <w:szCs w:val="24"/>
        </w:rPr>
      </w:pPr>
    </w:p>
    <w:p w14:paraId="77AFD7EF" w14:textId="77777777" w:rsidR="009E1C34" w:rsidRDefault="009E1C34">
      <w:pPr>
        <w:tabs>
          <w:tab w:val="left" w:pos="730"/>
          <w:tab w:val="center" w:pos="4703"/>
        </w:tabs>
        <w:jc w:val="left"/>
        <w:rPr>
          <w:rFonts w:ascii="Century Gothic" w:eastAsiaTheme="majorEastAsia" w:hAnsi="Century Gothic" w:cstheme="majorBidi"/>
          <w:sz w:val="24"/>
          <w:szCs w:val="24"/>
        </w:rPr>
      </w:pPr>
    </w:p>
    <w:p w14:paraId="2FFBD553" w14:textId="77777777" w:rsidR="009E1C34" w:rsidRDefault="009E1C34">
      <w:pPr>
        <w:tabs>
          <w:tab w:val="left" w:pos="730"/>
          <w:tab w:val="center" w:pos="4703"/>
        </w:tabs>
        <w:jc w:val="left"/>
        <w:rPr>
          <w:rFonts w:ascii="Century Gothic" w:eastAsiaTheme="majorEastAsia" w:hAnsi="Century Gothic" w:cstheme="majorBidi"/>
          <w:sz w:val="24"/>
          <w:szCs w:val="24"/>
        </w:rPr>
      </w:pPr>
    </w:p>
    <w:p w14:paraId="6B33A166" w14:textId="77777777" w:rsidR="009E1C34" w:rsidRDefault="009E1C34">
      <w:pPr>
        <w:tabs>
          <w:tab w:val="left" w:pos="730"/>
          <w:tab w:val="center" w:pos="4703"/>
        </w:tabs>
        <w:jc w:val="left"/>
        <w:rPr>
          <w:rFonts w:ascii="Century Gothic" w:eastAsiaTheme="majorEastAsia" w:hAnsi="Century Gothic" w:cstheme="majorBidi"/>
          <w:sz w:val="24"/>
          <w:szCs w:val="24"/>
        </w:rPr>
      </w:pPr>
    </w:p>
    <w:p w14:paraId="36C3B480" w14:textId="77777777" w:rsidR="009E1C34" w:rsidRDefault="009E1C34">
      <w:pPr>
        <w:tabs>
          <w:tab w:val="left" w:pos="730"/>
          <w:tab w:val="center" w:pos="4703"/>
        </w:tabs>
        <w:jc w:val="left"/>
        <w:rPr>
          <w:rFonts w:ascii="Century Gothic" w:eastAsiaTheme="majorEastAsia" w:hAnsi="Century Gothic" w:cstheme="majorBidi"/>
          <w:sz w:val="24"/>
          <w:szCs w:val="24"/>
        </w:rPr>
      </w:pPr>
    </w:p>
    <w:p w14:paraId="0CF06274" w14:textId="77777777" w:rsidR="009E1C34" w:rsidRDefault="009E1C34">
      <w:pPr>
        <w:tabs>
          <w:tab w:val="left" w:pos="730"/>
          <w:tab w:val="center" w:pos="4703"/>
        </w:tabs>
        <w:jc w:val="left"/>
        <w:rPr>
          <w:rFonts w:ascii="Century Gothic" w:eastAsiaTheme="majorEastAsia" w:hAnsi="Century Gothic" w:cstheme="majorBidi"/>
          <w:sz w:val="24"/>
          <w:szCs w:val="24"/>
        </w:rPr>
      </w:pPr>
    </w:p>
    <w:p w14:paraId="7CFDA858" w14:textId="77777777" w:rsidR="009E1C34" w:rsidRDefault="009E1C34">
      <w:pPr>
        <w:tabs>
          <w:tab w:val="left" w:pos="730"/>
          <w:tab w:val="center" w:pos="4703"/>
        </w:tabs>
        <w:jc w:val="left"/>
        <w:rPr>
          <w:rFonts w:ascii="Century Gothic" w:eastAsiaTheme="majorEastAsia" w:hAnsi="Century Gothic" w:cstheme="majorBidi"/>
          <w:sz w:val="24"/>
          <w:szCs w:val="24"/>
        </w:rPr>
      </w:pPr>
    </w:p>
    <w:p w14:paraId="2A303E9E" w14:textId="77777777" w:rsidR="009E1C34" w:rsidRDefault="009E1C34">
      <w:pPr>
        <w:tabs>
          <w:tab w:val="left" w:pos="730"/>
          <w:tab w:val="center" w:pos="4703"/>
        </w:tabs>
        <w:jc w:val="left"/>
        <w:rPr>
          <w:rFonts w:ascii="Century Gothic" w:eastAsiaTheme="majorEastAsia" w:hAnsi="Century Gothic" w:cstheme="majorBidi"/>
          <w:sz w:val="24"/>
          <w:szCs w:val="24"/>
        </w:rPr>
      </w:pPr>
    </w:p>
    <w:p w14:paraId="17DEF69D" w14:textId="77777777" w:rsidR="009E1C34" w:rsidRDefault="009E1C34">
      <w:pPr>
        <w:tabs>
          <w:tab w:val="left" w:pos="730"/>
          <w:tab w:val="center" w:pos="4703"/>
        </w:tabs>
        <w:jc w:val="left"/>
        <w:rPr>
          <w:rFonts w:ascii="Century Gothic" w:eastAsiaTheme="majorEastAsia" w:hAnsi="Century Gothic" w:cstheme="majorBidi"/>
          <w:sz w:val="24"/>
          <w:szCs w:val="24"/>
        </w:rPr>
      </w:pPr>
    </w:p>
    <w:p w14:paraId="5FA795E3" w14:textId="77777777" w:rsidR="009E1C34" w:rsidRDefault="009E1C34">
      <w:pPr>
        <w:tabs>
          <w:tab w:val="left" w:pos="730"/>
          <w:tab w:val="center" w:pos="4703"/>
        </w:tabs>
        <w:jc w:val="left"/>
        <w:rPr>
          <w:rFonts w:ascii="Century Gothic" w:eastAsiaTheme="majorEastAsia" w:hAnsi="Century Gothic" w:cstheme="majorBidi"/>
          <w:sz w:val="24"/>
          <w:szCs w:val="24"/>
        </w:rPr>
      </w:pPr>
    </w:p>
    <w:p w14:paraId="3B2E0FCA" w14:textId="77777777" w:rsidR="009E1C34" w:rsidRDefault="009E1C34">
      <w:pPr>
        <w:tabs>
          <w:tab w:val="left" w:pos="730"/>
          <w:tab w:val="center" w:pos="4703"/>
        </w:tabs>
        <w:jc w:val="left"/>
        <w:rPr>
          <w:rFonts w:ascii="Century Gothic" w:eastAsiaTheme="majorEastAsia" w:hAnsi="Century Gothic" w:cstheme="majorBidi"/>
          <w:sz w:val="24"/>
          <w:szCs w:val="24"/>
        </w:rPr>
      </w:pPr>
    </w:p>
    <w:p w14:paraId="7120888E" w14:textId="77777777" w:rsidR="009E1C34" w:rsidRDefault="009E1C34">
      <w:pPr>
        <w:tabs>
          <w:tab w:val="left" w:pos="730"/>
          <w:tab w:val="center" w:pos="4703"/>
        </w:tabs>
        <w:jc w:val="left"/>
        <w:rPr>
          <w:rFonts w:ascii="Century Gothic" w:eastAsiaTheme="majorEastAsia" w:hAnsi="Century Gothic" w:cstheme="majorBidi"/>
          <w:sz w:val="24"/>
          <w:szCs w:val="24"/>
        </w:rPr>
      </w:pPr>
    </w:p>
    <w:p w14:paraId="08239711" w14:textId="77777777" w:rsidR="009E1C34" w:rsidRDefault="009E1C34">
      <w:pPr>
        <w:tabs>
          <w:tab w:val="left" w:pos="730"/>
          <w:tab w:val="center" w:pos="4703"/>
        </w:tabs>
        <w:jc w:val="left"/>
        <w:rPr>
          <w:rFonts w:ascii="Century Gothic" w:eastAsiaTheme="majorEastAsia" w:hAnsi="Century Gothic" w:cstheme="majorBidi"/>
          <w:sz w:val="24"/>
          <w:szCs w:val="24"/>
        </w:rPr>
      </w:pPr>
    </w:p>
    <w:p w14:paraId="16206B60" w14:textId="77777777" w:rsidR="009E1C34" w:rsidRDefault="009E1C34">
      <w:pPr>
        <w:jc w:val="both"/>
      </w:pPr>
    </w:p>
    <w:sectPr w:rsidR="009E1C34">
      <w:headerReference w:type="default" r:id="rId17"/>
      <w:pgSz w:w="11906" w:h="16838" w:orient="landscape"/>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1EBC8C" w14:textId="77777777" w:rsidR="00926E74" w:rsidRDefault="00926E74">
      <w:pPr>
        <w:spacing w:after="0" w:line="240" w:lineRule="auto"/>
      </w:pPr>
      <w:r>
        <w:separator/>
      </w:r>
    </w:p>
  </w:endnote>
  <w:endnote w:type="continuationSeparator" w:id="0">
    <w:p w14:paraId="4698CC96" w14:textId="77777777" w:rsidR="00926E74" w:rsidRDefault="00926E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7225F" w14:textId="77777777" w:rsidR="0044137D" w:rsidRDefault="004413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C96AF" w14:textId="7BCC3541" w:rsidR="0044137D" w:rsidRPr="00151AFD" w:rsidRDefault="00151AFD" w:rsidP="00151AFD">
    <w:pPr>
      <w:tabs>
        <w:tab w:val="center" w:pos="7143"/>
        <w:tab w:val="right" w:pos="14287"/>
      </w:tabs>
      <w:spacing w:after="0" w:line="240" w:lineRule="auto"/>
      <w:jc w:val="left"/>
      <w:rPr>
        <w:rFonts w:ascii="Century Gothic" w:eastAsia="Calibri" w:hAnsi="Century Gothic" w:cs="Times New Roman"/>
        <w:sz w:val="16"/>
        <w:szCs w:val="16"/>
      </w:rPr>
    </w:pPr>
    <w:r w:rsidRPr="00151AFD">
      <w:rPr>
        <w:rFonts w:ascii="Calibri" w:eastAsia="Calibri" w:hAnsi="Calibri" w:cs="Times New Roman"/>
        <w:noProof/>
      </w:rPr>
      <w:drawing>
        <wp:anchor distT="0" distB="0" distL="114300" distR="114300" simplePos="0" relativeHeight="251661312" behindDoc="0" locked="0" layoutInCell="1" allowOverlap="1" wp14:anchorId="553334BF" wp14:editId="287B755B">
          <wp:simplePos x="0" y="0"/>
          <wp:positionH relativeFrom="margin">
            <wp:posOffset>4702810</wp:posOffset>
          </wp:positionH>
          <wp:positionV relativeFrom="paragraph">
            <wp:posOffset>-45085</wp:posOffset>
          </wp:positionV>
          <wp:extent cx="1028700" cy="359410"/>
          <wp:effectExtent l="0" t="0" r="0" b="2540"/>
          <wp:wrapSquare wrapText="bothSides"/>
          <wp:docPr id="12" name="Picture 11" descr="A black and white sign with a person in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black and white sign with a person in a circl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359410"/>
                  </a:xfrm>
                  <a:prstGeom prst="rect">
                    <a:avLst/>
                  </a:prstGeom>
                  <a:noFill/>
                </pic:spPr>
              </pic:pic>
            </a:graphicData>
          </a:graphic>
          <wp14:sizeRelH relativeFrom="page">
            <wp14:pctWidth>0</wp14:pctWidth>
          </wp14:sizeRelH>
          <wp14:sizeRelV relativeFrom="page">
            <wp14:pctHeight>0</wp14:pctHeight>
          </wp14:sizeRelV>
        </wp:anchor>
      </w:drawing>
    </w:r>
    <w:r w:rsidRPr="00151AFD">
      <w:rPr>
        <w:rFonts w:ascii="Century Gothic" w:eastAsia="Calibri" w:hAnsi="Century Gothic" w:cs="Times New Roman"/>
        <w:sz w:val="16"/>
        <w:szCs w:val="16"/>
      </w:rPr>
      <w:t xml:space="preserve">"Teaching Mindfulness with </w:t>
    </w:r>
    <w:r w:rsidRPr="00151AFD">
      <w:rPr>
        <w:rFonts w:ascii="Century Gothic" w:eastAsia="Calibri" w:hAnsi="Century Gothic" w:cs="Times New Roman"/>
        <w:i/>
        <w:iCs/>
        <w:sz w:val="16"/>
        <w:szCs w:val="16"/>
      </w:rPr>
      <w:t>Happy</w:t>
    </w:r>
    <w:r w:rsidRPr="00151AFD">
      <w:rPr>
        <w:rFonts w:ascii="Century Gothic" w:eastAsia="Calibri" w:hAnsi="Century Gothic" w:cs="Times New Roman"/>
        <w:sz w:val="16"/>
        <w:szCs w:val="16"/>
      </w:rPr>
      <w:t xml:space="preserve">" by Marie Theres Carolus, Bente Detlefsen, Mona Emara </w:t>
    </w:r>
    <w:r w:rsidRPr="00151AFD">
      <w:rPr>
        <w:rFonts w:ascii="Century Gothic" w:eastAsia="Calibri" w:hAnsi="Century Gothic" w:cs="Times New Roman"/>
        <w:sz w:val="16"/>
        <w:szCs w:val="16"/>
      </w:rPr>
      <w:br/>
      <w:t>and Sean Holt is licensed under CC BY-NC 4.0, except where otherwise noted.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ED73D" w14:textId="0ECBA089" w:rsidR="0044137D" w:rsidRPr="0044137D" w:rsidRDefault="0044137D" w:rsidP="0044137D">
    <w:pPr>
      <w:tabs>
        <w:tab w:val="center" w:pos="7143"/>
        <w:tab w:val="right" w:pos="14287"/>
      </w:tabs>
      <w:spacing w:after="0" w:line="240" w:lineRule="auto"/>
      <w:jc w:val="left"/>
      <w:rPr>
        <w:rFonts w:ascii="Century Gothic" w:eastAsia="Calibri" w:hAnsi="Century Gothic" w:cs="Times New Roman"/>
        <w:sz w:val="16"/>
        <w:szCs w:val="16"/>
      </w:rPr>
    </w:pPr>
    <w:r w:rsidRPr="0044137D">
      <w:rPr>
        <w:rFonts w:ascii="Calibri" w:eastAsia="Calibri" w:hAnsi="Calibri" w:cs="Times New Roman"/>
        <w:noProof/>
      </w:rPr>
      <w:drawing>
        <wp:anchor distT="0" distB="0" distL="114300" distR="114300" simplePos="0" relativeHeight="251659264" behindDoc="0" locked="0" layoutInCell="1" allowOverlap="1" wp14:anchorId="3A8C41C4" wp14:editId="31C3C436">
          <wp:simplePos x="0" y="0"/>
          <wp:positionH relativeFrom="margin">
            <wp:posOffset>4702810</wp:posOffset>
          </wp:positionH>
          <wp:positionV relativeFrom="paragraph">
            <wp:posOffset>-45085</wp:posOffset>
          </wp:positionV>
          <wp:extent cx="1028700" cy="359410"/>
          <wp:effectExtent l="0" t="0" r="0" b="2540"/>
          <wp:wrapSquare wrapText="bothSides"/>
          <wp:docPr id="11" name="Picture 1" descr="A black and white sign with a person in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black and white sign with a person in a circl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359410"/>
                  </a:xfrm>
                  <a:prstGeom prst="rect">
                    <a:avLst/>
                  </a:prstGeom>
                  <a:noFill/>
                </pic:spPr>
              </pic:pic>
            </a:graphicData>
          </a:graphic>
          <wp14:sizeRelH relativeFrom="page">
            <wp14:pctWidth>0</wp14:pctWidth>
          </wp14:sizeRelH>
          <wp14:sizeRelV relativeFrom="page">
            <wp14:pctHeight>0</wp14:pctHeight>
          </wp14:sizeRelV>
        </wp:anchor>
      </w:drawing>
    </w:r>
    <w:r w:rsidRPr="0044137D">
      <w:rPr>
        <w:rFonts w:ascii="Century Gothic" w:eastAsia="Calibri" w:hAnsi="Century Gothic" w:cs="Times New Roman"/>
        <w:sz w:val="16"/>
        <w:szCs w:val="16"/>
      </w:rPr>
      <w:t xml:space="preserve">"Teaching Mindfulness with </w:t>
    </w:r>
    <w:r w:rsidRPr="0044137D">
      <w:rPr>
        <w:rFonts w:ascii="Century Gothic" w:eastAsia="Calibri" w:hAnsi="Century Gothic" w:cs="Times New Roman"/>
        <w:i/>
        <w:iCs/>
        <w:sz w:val="16"/>
        <w:szCs w:val="16"/>
      </w:rPr>
      <w:t>Happy</w:t>
    </w:r>
    <w:r w:rsidRPr="0044137D">
      <w:rPr>
        <w:rFonts w:ascii="Century Gothic" w:eastAsia="Calibri" w:hAnsi="Century Gothic" w:cs="Times New Roman"/>
        <w:sz w:val="16"/>
        <w:szCs w:val="16"/>
      </w:rPr>
      <w:t xml:space="preserve">" by Marie Theres Carolus, Bente Detlefsen, Mona Emara </w:t>
    </w:r>
    <w:r w:rsidRPr="0044137D">
      <w:rPr>
        <w:rFonts w:ascii="Century Gothic" w:eastAsia="Calibri" w:hAnsi="Century Gothic" w:cs="Times New Roman"/>
        <w:sz w:val="16"/>
        <w:szCs w:val="16"/>
      </w:rPr>
      <w:br/>
      <w:t>and Sean Holt is licensed under CC BY-NC 4.0, except where otherwise noted.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62D482" w14:textId="77777777" w:rsidR="00926E74" w:rsidRDefault="00926E74">
      <w:pPr>
        <w:spacing w:after="0" w:line="240" w:lineRule="auto"/>
      </w:pPr>
      <w:r>
        <w:separator/>
      </w:r>
    </w:p>
  </w:footnote>
  <w:footnote w:type="continuationSeparator" w:id="0">
    <w:p w14:paraId="4FC2DE4D" w14:textId="77777777" w:rsidR="00926E74" w:rsidRDefault="00926E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7A80C9" w14:textId="77777777" w:rsidR="0044137D" w:rsidRDefault="004413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B6BD4" w14:textId="1120377D" w:rsidR="00FE75B2" w:rsidRPr="00FE75B2" w:rsidRDefault="00FE75B2" w:rsidP="00FE75B2">
    <w:pPr>
      <w:tabs>
        <w:tab w:val="left" w:pos="230"/>
        <w:tab w:val="center" w:pos="4533"/>
      </w:tabs>
      <w:jc w:val="left"/>
      <w:rPr>
        <w:rFonts w:ascii="Century Gothic" w:hAnsi="Century Gothic"/>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B09C7" w14:textId="77777777" w:rsidR="00FE75B2" w:rsidRDefault="00FE75B2" w:rsidP="00FE75B2">
    <w:pPr>
      <w:pStyle w:val="Header"/>
      <w:jc w:val="left"/>
      <w:rPr>
        <w:rFonts w:ascii="Century Gothic" w:hAnsi="Century Gothic"/>
      </w:rPr>
    </w:pPr>
  </w:p>
  <w:p w14:paraId="46BDE5FA" w14:textId="6370C1CB" w:rsidR="00FE75B2" w:rsidRPr="00FE75B2" w:rsidRDefault="00FE75B2" w:rsidP="00FE75B2">
    <w:pPr>
      <w:pStyle w:val="Header"/>
      <w:jc w:val="left"/>
      <w:rPr>
        <w:rFonts w:ascii="Century Gothic" w:hAnsi="Century Gothic"/>
        <w:sz w:val="21"/>
        <w:szCs w:val="21"/>
      </w:rPr>
    </w:pPr>
    <w:r>
      <w:rPr>
        <w:rFonts w:ascii="Century Gothic" w:hAnsi="Century Gothic"/>
        <w:sz w:val="21"/>
        <w:szCs w:val="21"/>
      </w:rPr>
      <w:t>[Breathing]</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4224EA" w14:textId="77777777" w:rsidR="00FE75B2" w:rsidRDefault="00FE75B2" w:rsidP="00FE75B2">
    <w:pPr>
      <w:pStyle w:val="Header"/>
      <w:jc w:val="left"/>
      <w:rPr>
        <w:rFonts w:ascii="Century Gothic" w:hAnsi="Century Gothic"/>
      </w:rPr>
    </w:pPr>
  </w:p>
  <w:p w14:paraId="028ED4E4" w14:textId="77777777" w:rsidR="00FE75B2" w:rsidRDefault="00FE75B2" w:rsidP="00FE75B2">
    <w:pPr>
      <w:pStyle w:val="Header"/>
      <w:jc w:val="left"/>
      <w:rPr>
        <w:rFonts w:ascii="Century Gothic" w:hAnsi="Century Gothic"/>
        <w:sz w:val="21"/>
        <w:szCs w:val="21"/>
      </w:rPr>
    </w:pPr>
    <w:r>
      <w:rPr>
        <w:rFonts w:ascii="Century Gothic" w:hAnsi="Century Gothic"/>
        <w:sz w:val="21"/>
        <w:szCs w:val="21"/>
      </w:rPr>
      <w:t>[Happy 16.1]</w:t>
    </w:r>
  </w:p>
  <w:p w14:paraId="3C89E4ED" w14:textId="2AFCB145" w:rsidR="00FE75B2" w:rsidRPr="00FE75B2" w:rsidRDefault="00FE75B2" w:rsidP="00FE75B2">
    <w:pPr>
      <w:tabs>
        <w:tab w:val="left" w:pos="230"/>
        <w:tab w:val="center" w:pos="4533"/>
      </w:tabs>
      <w:jc w:val="left"/>
      <w:rPr>
        <w:rFonts w:ascii="Century Gothic" w:hAnsi="Century Gothic"/>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B8F25C2"/>
    <w:multiLevelType w:val="multilevel"/>
    <w:tmpl w:val="900216D4"/>
    <w:lvl w:ilvl="0">
      <w:start w:val="1"/>
      <w:numFmt w:val="decimal"/>
      <w:suff w:val="space"/>
      <w:lvlText w:val="%1."/>
      <w:lvlJc w:val="left"/>
      <w:pPr>
        <w:ind w:left="720" w:hanging="360"/>
      </w:pPr>
      <w:rPr>
        <w:rFonts w:hint="default"/>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 w15:restartNumberingAfterBreak="0">
    <w:nsid w:val="729A5DED"/>
    <w:multiLevelType w:val="multilevel"/>
    <w:tmpl w:val="1E9E1B10"/>
    <w:lvl w:ilvl="0">
      <w:start w:val="1"/>
      <w:numFmt w:val="bullet"/>
      <w:suff w:val="space"/>
      <w:lvlText w:val="-"/>
      <w:lvlJc w:val="left"/>
      <w:pPr>
        <w:ind w:left="720" w:hanging="360"/>
      </w:pPr>
      <w:rPr>
        <w:rFonts w:ascii="Century Gothic" w:eastAsiaTheme="minorHAnsi" w:hAnsi="Century Gothic" w:cstheme="minorBidi"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num w:numId="1" w16cid:durableId="1514492692">
    <w:abstractNumId w:val="1"/>
  </w:num>
  <w:num w:numId="2" w16cid:durableId="1429694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C34"/>
    <w:rsid w:val="000462D4"/>
    <w:rsid w:val="000E2264"/>
    <w:rsid w:val="00151AFD"/>
    <w:rsid w:val="001A4C16"/>
    <w:rsid w:val="001E1352"/>
    <w:rsid w:val="00267E85"/>
    <w:rsid w:val="00316B28"/>
    <w:rsid w:val="003A7637"/>
    <w:rsid w:val="0044137D"/>
    <w:rsid w:val="004B19C4"/>
    <w:rsid w:val="004B741D"/>
    <w:rsid w:val="005F435C"/>
    <w:rsid w:val="00673733"/>
    <w:rsid w:val="007A2B96"/>
    <w:rsid w:val="008325C1"/>
    <w:rsid w:val="008650BD"/>
    <w:rsid w:val="008D3035"/>
    <w:rsid w:val="00926E74"/>
    <w:rsid w:val="00937B87"/>
    <w:rsid w:val="009D1587"/>
    <w:rsid w:val="009E1C34"/>
    <w:rsid w:val="00A0007E"/>
    <w:rsid w:val="00B61628"/>
    <w:rsid w:val="00BC75C8"/>
    <w:rsid w:val="00C76611"/>
    <w:rsid w:val="00C96C76"/>
    <w:rsid w:val="00D011F9"/>
    <w:rsid w:val="00D90651"/>
    <w:rsid w:val="00F10E7E"/>
    <w:rsid w:val="00F26FEE"/>
    <w:rsid w:val="00FB0BB7"/>
    <w:rsid w:val="00FD622F"/>
    <w:rsid w:val="00FE7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CA28C"/>
  <w15:docId w15:val="{655FEF1B-57ED-435C-863A-4EE3BCCF7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line="259" w:lineRule="auto"/>
      <w:jc w:val="center"/>
    </w:pPr>
    <w:rPr>
      <w:color w:val="44546A" w:themeColor="text2"/>
      <w:sz w:val="22"/>
      <w:szCs w:val="22"/>
      <w:lang w:val="en-GB"/>
    </w:rPr>
  </w:style>
  <w:style w:type="paragraph" w:styleId="Heading1">
    <w:name w:val="heading 1"/>
    <w:basedOn w:val="Normal"/>
    <w:next w:val="Normal"/>
    <w:link w:val="Heading1Char"/>
    <w:uiPriority w:val="9"/>
    <w:qFormat/>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paragraph" w:styleId="Header">
    <w:name w:val="header"/>
    <w:basedOn w:val="Normal"/>
    <w:link w:val="HeaderChar"/>
    <w:uiPriority w:val="99"/>
    <w:unhideWhenUsed/>
    <w:pPr>
      <w:tabs>
        <w:tab w:val="center" w:pos="7143"/>
        <w:tab w:val="right" w:pos="14287"/>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1"/>
    <w:uiPriority w:val="99"/>
    <w:unhideWhenUsed/>
    <w:pPr>
      <w:tabs>
        <w:tab w:val="center" w:pos="7143"/>
        <w:tab w:val="right" w:pos="14287"/>
      </w:tabs>
      <w:spacing w:after="0" w:line="240" w:lineRule="auto"/>
    </w:pPr>
  </w:style>
  <w:style w:type="character" w:customStyle="1" w:styleId="FooterChar">
    <w:name w:val="Footer Char"/>
    <w:basedOn w:val="DefaultParagraphFont"/>
    <w:uiPriority w:val="99"/>
  </w:style>
  <w:style w:type="paragraph" w:styleId="Caption">
    <w:name w:val="caption"/>
    <w:basedOn w:val="Normal"/>
    <w:next w:val="Normal"/>
    <w:uiPriority w:val="35"/>
    <w:semiHidden/>
    <w:unhideWhenUsed/>
    <w:qFormat/>
    <w:pPr>
      <w:spacing w:line="276" w:lineRule="auto"/>
    </w:pPr>
    <w:rPr>
      <w:b/>
      <w:bCs/>
      <w:color w:val="4472C4" w:themeColor="accent1"/>
      <w:sz w:val="18"/>
      <w:szCs w:val="18"/>
    </w:rPr>
  </w:style>
  <w:style w:type="character" w:customStyle="1" w:styleId="FooterChar1">
    <w:name w:val="Footer Char1"/>
    <w:link w:val="Footer"/>
    <w:uiPriority w:val="99"/>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sz w:val="20"/>
      <w:szCs w:val="20"/>
      <w:lang w:val="de-DE" w:eastAsia="ja-JP"/>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sz w:val="20"/>
      <w:szCs w:val="20"/>
      <w:lang w:val="de-DE" w:eastAsia="ja-JP"/>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sz w:val="20"/>
      <w:szCs w:val="20"/>
      <w:lang w:val="de-DE" w:eastAsia="ja-JP"/>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sz w:val="20"/>
      <w:szCs w:val="20"/>
      <w:lang w:val="de-DE" w:eastAsia="ja-JP"/>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sz w:val="20"/>
      <w:szCs w:val="20"/>
      <w:lang w:val="de-DE" w:eastAsia="ja-JP"/>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sz w:val="20"/>
      <w:szCs w:val="20"/>
      <w:lang w:val="de-DE" w:eastAsia="ja-JP"/>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sz w:val="20"/>
      <w:szCs w:val="20"/>
      <w:lang w:val="de-DE" w:eastAsia="ja-JP"/>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line="240" w:lineRule="auto"/>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rPr>
  </w:style>
  <w:style w:type="character" w:customStyle="1" w:styleId="EndnoteTextChar">
    <w:name w:val="Endnote Text Char"/>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customStyle="1" w:styleId="New">
    <w:name w:val="New"/>
    <w:basedOn w:val="NoSpacing"/>
    <w:qFormat/>
    <w:pPr>
      <w:spacing w:before="480" w:after="480"/>
    </w:pPr>
    <w:rPr>
      <w:caps/>
      <w:color w:val="404040" w:themeColor="text1" w:themeTint="BF"/>
      <w:spacing w:val="80"/>
      <w:sz w:val="46"/>
      <w:lang w:val="en-US"/>
      <w14:ligatures w14:val="none"/>
    </w:rPr>
  </w:style>
  <w:style w:type="paragraph" w:styleId="ListParagraph">
    <w:name w:val="List Paragraph"/>
    <w:basedOn w:val="Normal"/>
    <w:uiPriority w:val="34"/>
    <w:qFormat/>
    <w:pPr>
      <w:spacing w:after="0"/>
      <w:ind w:left="720"/>
      <w:contextualSpacing/>
      <w:jc w:val="left"/>
    </w:pPr>
    <w:rPr>
      <w:color w:val="auto"/>
      <w:sz w:val="24"/>
      <w:szCs w:val="24"/>
      <w:lang w:val="de-DE"/>
    </w:rPr>
  </w:style>
  <w:style w:type="character" w:styleId="Hyperlink">
    <w:name w:val="Hyperlink"/>
    <w:basedOn w:val="DefaultParagraphFont"/>
    <w:uiPriority w:val="99"/>
    <w:unhideWhenUsed/>
    <w:rPr>
      <w:color w:val="0563C1" w:themeColor="hyperlink"/>
      <w:u w:val="single"/>
    </w:rPr>
  </w:style>
  <w:style w:type="table" w:styleId="PlainTable4">
    <w:name w:val="Plain Table 4"/>
    <w:basedOn w:val="TableNormal"/>
    <w:uiPriority w:val="44"/>
    <w:rPr>
      <w:lang w:val="de-D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pPr>
      <w:jc w:val="center"/>
    </w:pPr>
    <w:rPr>
      <w:color w:val="44546A" w:themeColor="text2"/>
      <w:sz w:val="22"/>
      <w:szCs w:val="22"/>
      <w:lang w:val="en-GB"/>
    </w:rPr>
  </w:style>
  <w:style w:type="character" w:styleId="FollowedHyperlink">
    <w:name w:val="FollowedHyperlink"/>
    <w:basedOn w:val="DefaultParagraphFont"/>
    <w:uiPriority w:val="99"/>
    <w:semiHidden/>
    <w:unhideWhenUsed/>
    <w:rsid w:val="004B741D"/>
    <w:rPr>
      <w:color w:val="954F72" w:themeColor="followedHyperlink"/>
      <w:u w:val="single"/>
    </w:rPr>
  </w:style>
  <w:style w:type="character" w:styleId="UnresolvedMention">
    <w:name w:val="Unresolved Mention"/>
    <w:basedOn w:val="DefaultParagraphFont"/>
    <w:uiPriority w:val="99"/>
    <w:semiHidden/>
    <w:unhideWhenUsed/>
    <w:rsid w:val="004B19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0882845">
      <w:bodyDiv w:val="1"/>
      <w:marLeft w:val="0"/>
      <w:marRight w:val="0"/>
      <w:marTop w:val="0"/>
      <w:marBottom w:val="0"/>
      <w:divBdr>
        <w:top w:val="none" w:sz="0" w:space="0" w:color="auto"/>
        <w:left w:val="none" w:sz="0" w:space="0" w:color="auto"/>
        <w:bottom w:val="none" w:sz="0" w:space="0" w:color="auto"/>
        <w:right w:val="none" w:sz="0" w:space="0" w:color="auto"/>
      </w:divBdr>
    </w:div>
    <w:div w:id="1769424455">
      <w:bodyDiv w:val="1"/>
      <w:marLeft w:val="0"/>
      <w:marRight w:val="0"/>
      <w:marTop w:val="0"/>
      <w:marBottom w:val="0"/>
      <w:divBdr>
        <w:top w:val="none" w:sz="0" w:space="0" w:color="auto"/>
        <w:left w:val="none" w:sz="0" w:space="0" w:color="auto"/>
        <w:bottom w:val="none" w:sz="0" w:space="0" w:color="auto"/>
        <w:right w:val="none" w:sz="0" w:space="0" w:color="auto"/>
      </w:divBdr>
    </w:div>
    <w:div w:id="207847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xhalr.com" TargetMode="Externa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322</Words>
  <Characters>1842</Characters>
  <Application>Microsoft Office Word</Application>
  <DocSecurity>0</DocSecurity>
  <Lines>15</Lines>
  <Paragraphs>4</Paragraphs>
  <ScaleCrop>false</ScaleCrop>
  <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Emara</dc:creator>
  <cp:keywords/>
  <dc:description/>
  <cp:lastModifiedBy>Sean Holt</cp:lastModifiedBy>
  <cp:revision>21</cp:revision>
  <cp:lastPrinted>2024-04-17T14:09:00Z</cp:lastPrinted>
  <dcterms:created xsi:type="dcterms:W3CDTF">2023-12-12T11:39:00Z</dcterms:created>
  <dcterms:modified xsi:type="dcterms:W3CDTF">2024-08-26T09:56:00Z</dcterms:modified>
</cp:coreProperties>
</file>